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E206" w14:textId="77777777" w:rsidR="00E96106" w:rsidRDefault="00E96106" w:rsidP="00E96106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2661BA5C" w14:textId="77777777" w:rsidR="00402C49" w:rsidRPr="008A4B4B" w:rsidRDefault="00402C49" w:rsidP="00E96106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37ED548A" w14:textId="05C138F6" w:rsidR="00E96106" w:rsidRPr="008A4B4B" w:rsidRDefault="00E96106" w:rsidP="00E96106">
      <w:pPr>
        <w:contextualSpacing/>
        <w:rPr>
          <w:rFonts w:ascii="HelveticaNowText Regular" w:hAnsi="HelveticaNowText Regular" w:cs="HelveticaNowText Regular"/>
          <w:b/>
          <w:bCs/>
        </w:rPr>
      </w:pPr>
      <w:r w:rsidRPr="008A4B4B">
        <w:rPr>
          <w:rFonts w:ascii="HelveticaNowText Regular" w:hAnsi="HelveticaNowText Regular" w:cs="HelveticaNowText Regular"/>
          <w:b/>
          <w:bCs/>
        </w:rPr>
        <w:t>TISKOVÁ ZPRÁVA</w:t>
      </w:r>
    </w:p>
    <w:p w14:paraId="26D103A8" w14:textId="18AA073E" w:rsidR="00E96106" w:rsidRPr="008A4B4B" w:rsidRDefault="00E96106" w:rsidP="00E96106">
      <w:pPr>
        <w:contextualSpacing/>
        <w:rPr>
          <w:rFonts w:ascii="HelveticaNowText Regular" w:hAnsi="HelveticaNowText Regular" w:cs="HelveticaNowText Regular"/>
          <w:b/>
          <w:bCs/>
        </w:rPr>
      </w:pPr>
      <w:r w:rsidRPr="008A4B4B">
        <w:rPr>
          <w:rFonts w:ascii="HelveticaNowText Regular" w:hAnsi="HelveticaNowText Regular" w:cs="HelveticaNowText Regular"/>
          <w:b/>
          <w:bCs/>
        </w:rPr>
        <w:t>6/5</w:t>
      </w:r>
      <w:r w:rsidRPr="008A4B4B">
        <w:rPr>
          <w:rFonts w:ascii="HelveticaNowText Regular" w:hAnsi="HelveticaNowText Regular" w:cs="HelveticaNowText Regular"/>
          <w:b/>
          <w:bCs/>
        </w:rPr>
        <w:t xml:space="preserve"> 202</w:t>
      </w:r>
      <w:r w:rsidRPr="008A4B4B">
        <w:rPr>
          <w:rFonts w:ascii="HelveticaNowText Regular" w:hAnsi="HelveticaNowText Regular" w:cs="HelveticaNowText Regular"/>
          <w:b/>
          <w:bCs/>
        </w:rPr>
        <w:t>4</w:t>
      </w:r>
      <w:r w:rsidRPr="008A4B4B">
        <w:rPr>
          <w:rFonts w:ascii="HelveticaNowText Regular" w:hAnsi="HelveticaNowText Regular" w:cs="HelveticaNowText Regular"/>
          <w:b/>
          <w:bCs/>
        </w:rPr>
        <w:t>, Louny</w:t>
      </w:r>
    </w:p>
    <w:p w14:paraId="5CA6105C" w14:textId="77777777" w:rsidR="00E96106" w:rsidRPr="008A4B4B" w:rsidRDefault="00E96106" w:rsidP="00E96106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3D765FE3" w14:textId="77777777" w:rsidR="008A4B4B" w:rsidRDefault="008A4B4B" w:rsidP="008A4B4B">
      <w:pPr>
        <w:jc w:val="center"/>
        <w:rPr>
          <w:rFonts w:ascii="HelveticaNowText Regular" w:hAnsi="HelveticaNowText Regular" w:cs="HelveticaNowText Regular"/>
          <w:b/>
          <w:bCs/>
        </w:rPr>
      </w:pPr>
    </w:p>
    <w:p w14:paraId="2FF35518" w14:textId="6DFB1732" w:rsidR="00E96106" w:rsidRPr="008A4B4B" w:rsidRDefault="008A4B4B" w:rsidP="008A4B4B">
      <w:pPr>
        <w:jc w:val="center"/>
        <w:rPr>
          <w:rFonts w:ascii="HelveticaNowText Regular" w:hAnsi="HelveticaNowText Regular" w:cs="HelveticaNowText Regular"/>
          <w:b/>
          <w:bCs/>
          <w:sz w:val="24"/>
          <w:szCs w:val="24"/>
        </w:rPr>
      </w:pPr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>M</w:t>
      </w:r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 xml:space="preserve">alba </w:t>
      </w:r>
      <w:proofErr w:type="spellStart"/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>Roela</w:t>
      </w:r>
      <w:proofErr w:type="spellEnd"/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 xml:space="preserve"> van der </w:t>
      </w:r>
      <w:proofErr w:type="spellStart"/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>Lindena</w:t>
      </w:r>
      <w:proofErr w:type="spellEnd"/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 xml:space="preserve"> a </w:t>
      </w:r>
      <w:proofErr w:type="spellStart"/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>Juliuse</w:t>
      </w:r>
      <w:proofErr w:type="spellEnd"/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 xml:space="preserve"> </w:t>
      </w:r>
      <w:proofErr w:type="spellStart"/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>Reichela</w:t>
      </w:r>
      <w:proofErr w:type="spellEnd"/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 xml:space="preserve">: </w:t>
      </w:r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 xml:space="preserve">vznik </w:t>
      </w:r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>a</w:t>
      </w:r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 xml:space="preserve"> smys</w:t>
      </w:r>
      <w:r w:rsidRPr="008A4B4B">
        <w:rPr>
          <w:rFonts w:ascii="HelveticaNowText Regular" w:hAnsi="HelveticaNowText Regular" w:cs="HelveticaNowText Regular"/>
          <w:b/>
          <w:bCs/>
          <w:sz w:val="24"/>
          <w:szCs w:val="24"/>
        </w:rPr>
        <w:t>l malby na dřevěném roštu před galerií</w:t>
      </w:r>
      <w:r w:rsidR="00402C49">
        <w:rPr>
          <w:rFonts w:ascii="HelveticaNowText Regular" w:hAnsi="HelveticaNowText Regular" w:cs="HelveticaNowText Regular"/>
          <w:b/>
          <w:bCs/>
          <w:sz w:val="24"/>
          <w:szCs w:val="24"/>
        </w:rPr>
        <w:t xml:space="preserve"> v rámci výstavy HRA</w:t>
      </w:r>
    </w:p>
    <w:p w14:paraId="10DEB61E" w14:textId="77777777" w:rsidR="00E96106" w:rsidRPr="008A4B4B" w:rsidRDefault="00E96106" w:rsidP="00E96106">
      <w:pPr>
        <w:rPr>
          <w:rFonts w:ascii="HelveticaNowText Regular" w:hAnsi="HelveticaNowText Regular" w:cs="HelveticaNowText Regular"/>
        </w:rPr>
      </w:pPr>
    </w:p>
    <w:p w14:paraId="0A1193F7" w14:textId="1566A58E" w:rsidR="00E96106" w:rsidRPr="008A4B4B" w:rsidRDefault="00E96106" w:rsidP="00E96106">
      <w:pPr>
        <w:rPr>
          <w:rFonts w:ascii="HelveticaNowText Regular" w:hAnsi="HelveticaNowText Regular" w:cs="HelveticaNowText Regular"/>
        </w:rPr>
      </w:pPr>
      <w:r w:rsidRPr="008A4B4B">
        <w:rPr>
          <w:rFonts w:ascii="HelveticaNowText Regular" w:hAnsi="HelveticaNowText Regular" w:cs="HelveticaNowText Regular"/>
        </w:rPr>
        <w:t>Výstava HRA se věnuje nepostradatelnosti hravosti v životě i v umění – hra umožňuje zkoušet, chybovat, osvojovat si dovednosti, posunout se z místa a učinit objevy. Je svobodná, přináší radost, potěšení i úlevu. Výstava HRA</w:t>
      </w:r>
      <w:r w:rsidR="008A4B4B">
        <w:rPr>
          <w:rFonts w:ascii="HelveticaNowText Regular" w:hAnsi="HelveticaNowText Regular" w:cs="HelveticaNowText Regular"/>
        </w:rPr>
        <w:t xml:space="preserve"> je součástí výstavní trilogie KRÁSA (2023) – HRA (2024) – DUŠE (2025), která je </w:t>
      </w:r>
      <w:r w:rsidRPr="008A4B4B">
        <w:rPr>
          <w:rFonts w:ascii="HelveticaNowText Regular" w:hAnsi="HelveticaNowText Regular" w:cs="HelveticaNowText Regular"/>
        </w:rPr>
        <w:t xml:space="preserve">tvořena ve spolupráci s Národním ústavem duševního zdraví a je věnována vztahu umění a duševní pohody. Schopnost dialogu, komunikace, tolerance, kreativity a adaptace na změnu jsou v otázce pozitivního vlivu umění na náš </w:t>
      </w:r>
      <w:proofErr w:type="spellStart"/>
      <w:r w:rsidRPr="008A4B4B">
        <w:rPr>
          <w:rFonts w:ascii="HelveticaNowText Regular" w:hAnsi="HelveticaNowText Regular" w:cs="HelveticaNowText Regular"/>
        </w:rPr>
        <w:t>wellbeing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klíčovými tématy. </w:t>
      </w:r>
    </w:p>
    <w:p w14:paraId="30397B1F" w14:textId="12758200" w:rsidR="008A4B4B" w:rsidRDefault="00E96106" w:rsidP="00E96106">
      <w:pPr>
        <w:rPr>
          <w:rFonts w:ascii="HelveticaNowText Regular" w:hAnsi="HelveticaNowText Regular" w:cs="HelveticaNowText Regular"/>
        </w:rPr>
      </w:pPr>
      <w:r w:rsidRPr="008A4B4B">
        <w:rPr>
          <w:rFonts w:ascii="HelveticaNowText Regular" w:hAnsi="HelveticaNowText Regular" w:cs="HelveticaNowText Regular"/>
        </w:rPr>
        <w:t xml:space="preserve">Pokrytí dřevěného roštu malbou </w:t>
      </w:r>
      <w:proofErr w:type="spellStart"/>
      <w:r w:rsidRPr="008A4B4B">
        <w:rPr>
          <w:rFonts w:ascii="HelveticaNowText Regular" w:hAnsi="HelveticaNowText Regular" w:cs="HelveticaNowText Regular"/>
        </w:rPr>
        <w:t>Roela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van der </w:t>
      </w:r>
      <w:proofErr w:type="spellStart"/>
      <w:r w:rsidRPr="008A4B4B">
        <w:rPr>
          <w:rFonts w:ascii="HelveticaNowText Regular" w:hAnsi="HelveticaNowText Regular" w:cs="HelveticaNowText Regular"/>
        </w:rPr>
        <w:t>Lindena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a </w:t>
      </w:r>
      <w:proofErr w:type="spellStart"/>
      <w:r w:rsidRPr="008A4B4B">
        <w:rPr>
          <w:rFonts w:ascii="HelveticaNowText Regular" w:hAnsi="HelveticaNowText Regular" w:cs="HelveticaNowText Regular"/>
        </w:rPr>
        <w:t>Juliuse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</w:t>
      </w:r>
      <w:proofErr w:type="spellStart"/>
      <w:r w:rsidRPr="008A4B4B">
        <w:rPr>
          <w:rFonts w:ascii="HelveticaNowText Regular" w:hAnsi="HelveticaNowText Regular" w:cs="HelveticaNowText Regular"/>
        </w:rPr>
        <w:t>Reichela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proměňuje</w:t>
      </w:r>
      <w:r w:rsidR="008A4B4B">
        <w:rPr>
          <w:rFonts w:ascii="HelveticaNowText Regular" w:hAnsi="HelveticaNowText Regular" w:cs="HelveticaNowText Regular"/>
        </w:rPr>
        <w:t xml:space="preserve"> </w:t>
      </w:r>
      <w:r w:rsidRPr="008A4B4B">
        <w:rPr>
          <w:rFonts w:ascii="HelveticaNowText Regular" w:hAnsi="HelveticaNowText Regular" w:cs="HelveticaNowText Regular"/>
        </w:rPr>
        <w:t xml:space="preserve">veřejný prostor v centru Loun. Otevírá prostor veřejnosti a zve k trávení volného času i mimo otevírací dobu galerie. </w:t>
      </w:r>
    </w:p>
    <w:p w14:paraId="5F6628FC" w14:textId="70B68BC1" w:rsidR="00E96106" w:rsidRPr="008A4B4B" w:rsidRDefault="00E96106" w:rsidP="00E96106">
      <w:pPr>
        <w:rPr>
          <w:rFonts w:ascii="HelveticaNowText Regular" w:hAnsi="HelveticaNowText Regular" w:cs="HelveticaNowText Regular"/>
        </w:rPr>
      </w:pPr>
      <w:r w:rsidRPr="008A4B4B">
        <w:rPr>
          <w:rFonts w:ascii="HelveticaNowText Regular" w:hAnsi="HelveticaNowText Regular" w:cs="HelveticaNowText Regular"/>
        </w:rPr>
        <w:t>Doufáme, že se nám podaří prostor oživit a rozostřit hranici galerie tak, a</w:t>
      </w:r>
      <w:r w:rsidR="003B35E9">
        <w:rPr>
          <w:rFonts w:ascii="HelveticaNowText Regular" w:hAnsi="HelveticaNowText Regular" w:cs="HelveticaNowText Regular"/>
        </w:rPr>
        <w:t>by každý kolemjdoucí měl možnost</w:t>
      </w:r>
      <w:r w:rsidRPr="008A4B4B">
        <w:rPr>
          <w:rFonts w:ascii="HelveticaNowText Regular" w:hAnsi="HelveticaNowText Regular" w:cs="HelveticaNowText Regular"/>
        </w:rPr>
        <w:t xml:space="preserve"> </w:t>
      </w:r>
      <w:r w:rsidR="003B35E9">
        <w:rPr>
          <w:rFonts w:ascii="HelveticaNowText Regular" w:hAnsi="HelveticaNowText Regular" w:cs="HelveticaNowText Regular"/>
        </w:rPr>
        <w:t>okusit HRU</w:t>
      </w:r>
      <w:r w:rsidRPr="008A4B4B">
        <w:rPr>
          <w:rFonts w:ascii="HelveticaNowText Regular" w:hAnsi="HelveticaNowText Regular" w:cs="HelveticaNowText Regular"/>
        </w:rPr>
        <w:t xml:space="preserve"> (byť jen na našem roštu).</w:t>
      </w:r>
    </w:p>
    <w:p w14:paraId="28E98FCC" w14:textId="6A1E16B9" w:rsidR="003B35E9" w:rsidRDefault="00E96106" w:rsidP="00E96106">
      <w:pPr>
        <w:rPr>
          <w:rFonts w:ascii="HelveticaNowText Regular" w:hAnsi="HelveticaNowText Regular" w:cs="HelveticaNowText Regular"/>
        </w:rPr>
      </w:pPr>
      <w:r w:rsidRPr="008A4B4B">
        <w:rPr>
          <w:rFonts w:ascii="HelveticaNowText Regular" w:hAnsi="HelveticaNowText Regular" w:cs="HelveticaNowText Regular"/>
        </w:rPr>
        <w:t xml:space="preserve">Malba není trvalého charakteru – jedná se o dočasnou intervenci spojenou s výstavou HRA, která bude trvat od 17/5 2024 do 3/11 2024. Vytvoření této malby bylo možné díky nutné rekonstrukci dřevěného roštu, která proběhne po skončení výstavy na konci roku 2024. </w:t>
      </w:r>
    </w:p>
    <w:p w14:paraId="2F8A6BEC" w14:textId="77777777" w:rsidR="003B35E9" w:rsidRDefault="00E96106" w:rsidP="00E96106">
      <w:pPr>
        <w:rPr>
          <w:rFonts w:ascii="HelveticaNowText Regular" w:hAnsi="HelveticaNowText Regular" w:cs="HelveticaNowText Regular"/>
        </w:rPr>
      </w:pPr>
      <w:r w:rsidRPr="008A4B4B">
        <w:rPr>
          <w:rFonts w:ascii="HelveticaNowText Regular" w:hAnsi="HelveticaNowText Regular" w:cs="HelveticaNowText Regular"/>
        </w:rPr>
        <w:t>Auto</w:t>
      </w:r>
      <w:r w:rsidR="003B35E9">
        <w:rPr>
          <w:rFonts w:ascii="HelveticaNowText Regular" w:hAnsi="HelveticaNowText Regular" w:cs="HelveticaNowText Regular"/>
        </w:rPr>
        <w:t xml:space="preserve">ři malby jsou </w:t>
      </w:r>
      <w:r w:rsidRPr="008A4B4B">
        <w:rPr>
          <w:rFonts w:ascii="HelveticaNowText Regular" w:hAnsi="HelveticaNowText Regular" w:cs="HelveticaNowText Regular"/>
        </w:rPr>
        <w:t>Julius Reichel</w:t>
      </w:r>
      <w:r w:rsidR="003B35E9">
        <w:rPr>
          <w:rFonts w:ascii="HelveticaNowText Regular" w:hAnsi="HelveticaNowText Regular" w:cs="HelveticaNowText Regular"/>
        </w:rPr>
        <w:t xml:space="preserve"> </w:t>
      </w:r>
      <w:r w:rsidR="003B35E9" w:rsidRPr="008A4B4B">
        <w:rPr>
          <w:rFonts w:ascii="HelveticaNowText Regular" w:hAnsi="HelveticaNowText Regular" w:cs="HelveticaNowText Regular"/>
        </w:rPr>
        <w:t xml:space="preserve">a </w:t>
      </w:r>
      <w:proofErr w:type="spellStart"/>
      <w:r w:rsidR="003B35E9" w:rsidRPr="008A4B4B">
        <w:rPr>
          <w:rFonts w:ascii="HelveticaNowText Regular" w:hAnsi="HelveticaNowText Regular" w:cs="HelveticaNowText Regular"/>
        </w:rPr>
        <w:t>Roel</w:t>
      </w:r>
      <w:proofErr w:type="spellEnd"/>
      <w:r w:rsidR="003B35E9" w:rsidRPr="008A4B4B">
        <w:rPr>
          <w:rFonts w:ascii="HelveticaNowText Regular" w:hAnsi="HelveticaNowText Regular" w:cs="HelveticaNowText Regular"/>
        </w:rPr>
        <w:t xml:space="preserve"> van der </w:t>
      </w:r>
      <w:proofErr w:type="spellStart"/>
      <w:r w:rsidR="003B35E9" w:rsidRPr="008A4B4B">
        <w:rPr>
          <w:rFonts w:ascii="HelveticaNowText Regular" w:hAnsi="HelveticaNowText Regular" w:cs="HelveticaNowText Regular"/>
        </w:rPr>
        <w:t>Linden</w:t>
      </w:r>
      <w:proofErr w:type="spellEnd"/>
      <w:r w:rsidR="003B35E9">
        <w:rPr>
          <w:rFonts w:ascii="HelveticaNowText Regular" w:hAnsi="HelveticaNowText Regular" w:cs="HelveticaNowText Regular"/>
        </w:rPr>
        <w:t xml:space="preserve">, kteří </w:t>
      </w:r>
      <w:r w:rsidR="003B35E9" w:rsidRPr="008A4B4B">
        <w:rPr>
          <w:rFonts w:ascii="HelveticaNowText Regular" w:hAnsi="HelveticaNowText Regular" w:cs="HelveticaNowText Regular"/>
        </w:rPr>
        <w:t>se spolu setkali při tvorbě velkoformátového plátna pro České centrum v Berlíně.</w:t>
      </w:r>
      <w:r w:rsidR="003B35E9">
        <w:rPr>
          <w:rFonts w:ascii="HelveticaNowText Regular" w:hAnsi="HelveticaNowText Regular" w:cs="HelveticaNowText Regular"/>
        </w:rPr>
        <w:t xml:space="preserve"> </w:t>
      </w:r>
      <w:r w:rsidRPr="008A4B4B">
        <w:rPr>
          <w:rFonts w:ascii="HelveticaNowText Regular" w:hAnsi="HelveticaNowText Regular" w:cs="HelveticaNowText Regular"/>
        </w:rPr>
        <w:t xml:space="preserve">Julius Reichel je intermediální umělec a profesor malby na pražské Akademii výtvarných umění. Ve své tvorbě zkoumá hranici obrazu, instalační situace a zajímá ho </w:t>
      </w:r>
      <w:proofErr w:type="spellStart"/>
      <w:r w:rsidRPr="008A4B4B">
        <w:rPr>
          <w:rFonts w:ascii="HelveticaNowText Regular" w:hAnsi="HelveticaNowText Regular" w:cs="HelveticaNowText Regular"/>
        </w:rPr>
        <w:t>rukodělnost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. „Hravost </w:t>
      </w:r>
      <w:proofErr w:type="spellStart"/>
      <w:r w:rsidRPr="008A4B4B">
        <w:rPr>
          <w:rFonts w:ascii="HelveticaNowText Regular" w:hAnsi="HelveticaNowText Regular" w:cs="HelveticaNowText Regular"/>
        </w:rPr>
        <w:t>Reichelových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děl přitahuje pozornost a nutí diváka klíčovat autorova sdělení. Nejednoznačnost čtení jeho práce zároveň zneklidňuje a vyvádí diváka ze stereotypního očekávání, které v </w:t>
      </w:r>
    </w:p>
    <w:p w14:paraId="78ACAE8D" w14:textId="77777777" w:rsidR="003B35E9" w:rsidRDefault="003B35E9" w:rsidP="00E96106">
      <w:pPr>
        <w:rPr>
          <w:rFonts w:ascii="HelveticaNowText Regular" w:hAnsi="HelveticaNowText Regular" w:cs="HelveticaNowText Regular"/>
        </w:rPr>
      </w:pPr>
    </w:p>
    <w:p w14:paraId="289E7D62" w14:textId="77777777" w:rsidR="001F24DF" w:rsidRDefault="001F24DF" w:rsidP="00E96106">
      <w:pPr>
        <w:rPr>
          <w:rFonts w:ascii="HelveticaNowText Regular" w:hAnsi="HelveticaNowText Regular" w:cs="HelveticaNowText Regular"/>
        </w:rPr>
      </w:pPr>
    </w:p>
    <w:p w14:paraId="30119A0F" w14:textId="77777777" w:rsidR="001F24DF" w:rsidRDefault="001F24DF" w:rsidP="00E96106">
      <w:pPr>
        <w:rPr>
          <w:rFonts w:ascii="HelveticaNowText Regular" w:hAnsi="HelveticaNowText Regular" w:cs="HelveticaNowText Regular"/>
        </w:rPr>
      </w:pPr>
    </w:p>
    <w:p w14:paraId="15E0FD6F" w14:textId="4F4DCAE6" w:rsidR="003B35E9" w:rsidRDefault="00E96106" w:rsidP="00E96106">
      <w:pPr>
        <w:rPr>
          <w:rFonts w:ascii="HelveticaNowText Regular" w:hAnsi="HelveticaNowText Regular" w:cs="HelveticaNowText Regular"/>
        </w:rPr>
      </w:pPr>
      <w:r w:rsidRPr="008A4B4B">
        <w:rPr>
          <w:rFonts w:ascii="HelveticaNowText Regular" w:hAnsi="HelveticaNowText Regular" w:cs="HelveticaNowText Regular"/>
        </w:rPr>
        <w:t xml:space="preserve">souvislosti s médiem malby může předjímat.“ </w:t>
      </w:r>
      <w:r w:rsidR="003B35E9">
        <w:rPr>
          <w:rFonts w:ascii="HelveticaNowText Regular" w:hAnsi="HelveticaNowText Regular" w:cs="HelveticaNowText Regular"/>
        </w:rPr>
        <w:t>K</w:t>
      </w:r>
      <w:r w:rsidRPr="008A4B4B">
        <w:rPr>
          <w:rFonts w:ascii="HelveticaNowText Regular" w:hAnsi="HelveticaNowText Regular" w:cs="HelveticaNowText Regular"/>
        </w:rPr>
        <w:t xml:space="preserve">omentuje tvorbu </w:t>
      </w:r>
      <w:proofErr w:type="spellStart"/>
      <w:r w:rsidRPr="008A4B4B">
        <w:rPr>
          <w:rFonts w:ascii="HelveticaNowText Regular" w:hAnsi="HelveticaNowText Regular" w:cs="HelveticaNowText Regular"/>
        </w:rPr>
        <w:t>Karpuchina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</w:t>
      </w:r>
      <w:proofErr w:type="spellStart"/>
      <w:r w:rsidRPr="008A4B4B">
        <w:rPr>
          <w:rFonts w:ascii="HelveticaNowText Regular" w:hAnsi="HelveticaNowText Regular" w:cs="HelveticaNowText Regular"/>
        </w:rPr>
        <w:t>Gallery</w:t>
      </w:r>
      <w:proofErr w:type="spellEnd"/>
      <w:r w:rsidRPr="008A4B4B">
        <w:rPr>
          <w:rFonts w:ascii="HelveticaNowText Regular" w:hAnsi="HelveticaNowText Regular" w:cs="HelveticaNowText Regular"/>
        </w:rPr>
        <w:t>, která umělce zastupuje.</w:t>
      </w:r>
      <w:r w:rsidR="001F24DF">
        <w:rPr>
          <w:rFonts w:ascii="HelveticaNowText Regular" w:hAnsi="HelveticaNowText Regular" w:cs="HelveticaNowText Regular"/>
        </w:rPr>
        <w:t xml:space="preserve"> </w:t>
      </w:r>
      <w:proofErr w:type="spellStart"/>
      <w:r w:rsidRPr="008A4B4B">
        <w:rPr>
          <w:rFonts w:ascii="HelveticaNowText Regular" w:hAnsi="HelveticaNowText Regular" w:cs="HelveticaNowText Regular"/>
        </w:rPr>
        <w:t>Roel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</w:t>
      </w:r>
      <w:proofErr w:type="spellStart"/>
      <w:r w:rsidRPr="008A4B4B">
        <w:rPr>
          <w:rFonts w:ascii="HelveticaNowText Regular" w:hAnsi="HelveticaNowText Regular" w:cs="HelveticaNowText Regular"/>
        </w:rPr>
        <w:t>Jeroen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van der </w:t>
      </w:r>
      <w:proofErr w:type="spellStart"/>
      <w:r w:rsidRPr="008A4B4B">
        <w:rPr>
          <w:rFonts w:ascii="HelveticaNowText Regular" w:hAnsi="HelveticaNowText Regular" w:cs="HelveticaNowText Regular"/>
        </w:rPr>
        <w:t>Linden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je holandský malíř a sběratel umění, který absolvoval na </w:t>
      </w:r>
      <w:proofErr w:type="spellStart"/>
      <w:r w:rsidRPr="008A4B4B">
        <w:rPr>
          <w:rFonts w:ascii="HelveticaNowText Regular" w:hAnsi="HelveticaNowText Regular" w:cs="HelveticaNowText Regular"/>
        </w:rPr>
        <w:t>Gerrit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</w:t>
      </w:r>
      <w:proofErr w:type="spellStart"/>
      <w:r w:rsidRPr="008A4B4B">
        <w:rPr>
          <w:rFonts w:ascii="HelveticaNowText Regular" w:hAnsi="HelveticaNowText Regular" w:cs="HelveticaNowText Regular"/>
        </w:rPr>
        <w:t>Rietveld</w:t>
      </w:r>
      <w:proofErr w:type="spellEnd"/>
      <w:r w:rsidRPr="008A4B4B">
        <w:rPr>
          <w:rFonts w:ascii="HelveticaNowText Regular" w:hAnsi="HelveticaNowText Regular" w:cs="HelveticaNowText Regular"/>
        </w:rPr>
        <w:t xml:space="preserve"> Academie v Amsterdamu. Vytváří umění s hravým nádechem. V rámci uměleckých rezidencí pobýval v Amsterdamu, New Yorku, Bombaji a Sydney a jeho díla byla vystavena v galeriích a muzeích v Rotterdamu, Amsterdamu, Praze, Berlíně, Rouenu, Košicích, Bratislavě, Curychu, Lisabonu, Sydney, New Yorku, Innsbrucku, Seville, Londýně a mnoha dalších uměleckých centrech.</w:t>
      </w:r>
      <w:r w:rsidR="001F24DF">
        <w:rPr>
          <w:rFonts w:ascii="HelveticaNowText Regular" w:hAnsi="HelveticaNowText Regular" w:cs="HelveticaNowText Regular"/>
        </w:rPr>
        <w:t xml:space="preserve"> </w:t>
      </w:r>
      <w:r w:rsidR="003B35E9">
        <w:rPr>
          <w:rFonts w:ascii="HelveticaNowText Regular" w:hAnsi="HelveticaNowText Regular" w:cs="HelveticaNowText Regular"/>
        </w:rPr>
        <w:t xml:space="preserve">Autorem venkovního mobiliáře je </w:t>
      </w:r>
      <w:r w:rsidRPr="008A4B4B">
        <w:rPr>
          <w:rFonts w:ascii="HelveticaNowText Regular" w:hAnsi="HelveticaNowText Regular" w:cs="HelveticaNowText Regular"/>
        </w:rPr>
        <w:t>Dominik Lang</w:t>
      </w:r>
      <w:r w:rsidR="003B35E9">
        <w:rPr>
          <w:rFonts w:ascii="HelveticaNowText Regular" w:hAnsi="HelveticaNowText Regular" w:cs="HelveticaNowText Regular"/>
        </w:rPr>
        <w:t>. U</w:t>
      </w:r>
      <w:r w:rsidRPr="008A4B4B">
        <w:rPr>
          <w:rFonts w:ascii="HelveticaNowText Regular" w:hAnsi="HelveticaNowText Regular" w:cs="HelveticaNowText Regular"/>
        </w:rPr>
        <w:t>měl</w:t>
      </w:r>
      <w:r w:rsidR="003B35E9">
        <w:rPr>
          <w:rFonts w:ascii="HelveticaNowText Regular" w:hAnsi="HelveticaNowText Regular" w:cs="HelveticaNowText Regular"/>
        </w:rPr>
        <w:t>ec</w:t>
      </w:r>
      <w:r w:rsidRPr="008A4B4B">
        <w:rPr>
          <w:rFonts w:ascii="HelveticaNowText Regular" w:hAnsi="HelveticaNowText Regular" w:cs="HelveticaNowText Regular"/>
        </w:rPr>
        <w:t>, výstavn</w:t>
      </w:r>
      <w:r w:rsidR="003B35E9">
        <w:rPr>
          <w:rFonts w:ascii="HelveticaNowText Regular" w:hAnsi="HelveticaNowText Regular" w:cs="HelveticaNowText Regular"/>
        </w:rPr>
        <w:t>í</w:t>
      </w:r>
      <w:r w:rsidRPr="008A4B4B">
        <w:rPr>
          <w:rFonts w:ascii="HelveticaNowText Regular" w:hAnsi="HelveticaNowText Regular" w:cs="HelveticaNowText Regular"/>
        </w:rPr>
        <w:t xml:space="preserve"> architekt, vedoucím Ateliéru sochy na UMPRUM a držitel Ceny Jindřicha Chalupeckého za rok 2013. Kromě architektonického zpracování výstavy HRA, vytvořil autorský venkovní mobiliář, který umožní na roštu trávit volný čas během i mimo otevírací dobu galerie – hrou, cvičením či odpočinkem.</w:t>
      </w:r>
    </w:p>
    <w:p w14:paraId="234195A2" w14:textId="35105D9E" w:rsidR="00402C49" w:rsidRDefault="001F24DF" w:rsidP="001F24DF">
      <w:pPr>
        <w:rPr>
          <w:rFonts w:ascii="HelveticaNowText Regular" w:hAnsi="HelveticaNowText Regular" w:cs="HelveticaNowText Regular"/>
        </w:rPr>
      </w:pPr>
      <w:r w:rsidRPr="001F24DF">
        <w:rPr>
          <w:rFonts w:ascii="HelveticaNowText Regular" w:hAnsi="HelveticaNowText Regular" w:cs="HelveticaNowText Regular"/>
        </w:rPr>
        <w:t xml:space="preserve">Výstava HRA vychází ze sbírek Galerie Benedikta </w:t>
      </w:r>
      <w:proofErr w:type="spellStart"/>
      <w:r w:rsidRPr="001F24DF">
        <w:rPr>
          <w:rFonts w:ascii="HelveticaNowText Regular" w:hAnsi="HelveticaNowText Regular" w:cs="HelveticaNowText Regular"/>
        </w:rPr>
        <w:t>Rejta</w:t>
      </w:r>
      <w:proofErr w:type="spellEnd"/>
      <w:r w:rsidRPr="001F24DF">
        <w:rPr>
          <w:rFonts w:ascii="HelveticaNowText Regular" w:hAnsi="HelveticaNowText Regular" w:cs="HelveticaNowText Regular"/>
        </w:rPr>
        <w:t xml:space="preserve"> a doplňuje je o </w:t>
      </w:r>
      <w:proofErr w:type="spellStart"/>
      <w:r>
        <w:rPr>
          <w:rFonts w:ascii="HelveticaNowText Regular" w:hAnsi="HelveticaNowText Regular" w:cs="HelveticaNowText Regular"/>
        </w:rPr>
        <w:t>site-specific</w:t>
      </w:r>
      <w:proofErr w:type="spellEnd"/>
      <w:r>
        <w:rPr>
          <w:rFonts w:ascii="HelveticaNowText Regular" w:hAnsi="HelveticaNowText Regular" w:cs="HelveticaNowText Regular"/>
        </w:rPr>
        <w:t xml:space="preserve"> </w:t>
      </w:r>
      <w:r w:rsidRPr="001F24DF">
        <w:rPr>
          <w:rFonts w:ascii="HelveticaNowText Regular" w:hAnsi="HelveticaNowText Regular" w:cs="HelveticaNowText Regular"/>
        </w:rPr>
        <w:t>instalac</w:t>
      </w:r>
      <w:r>
        <w:rPr>
          <w:rFonts w:ascii="HelveticaNowText Regular" w:hAnsi="HelveticaNowText Regular" w:cs="HelveticaNowText Regular"/>
        </w:rPr>
        <w:t xml:space="preserve">e </w:t>
      </w:r>
      <w:r w:rsidRPr="001F24DF">
        <w:rPr>
          <w:rFonts w:ascii="HelveticaNowText Regular" w:hAnsi="HelveticaNowText Regular" w:cs="HelveticaNowText Regular"/>
        </w:rPr>
        <w:t>současných tvůrců a tvůrkyň vzniklých na míru prostoru galerie.</w:t>
      </w:r>
      <w:r>
        <w:rPr>
          <w:rFonts w:ascii="HelveticaNowText Regular" w:hAnsi="HelveticaNowText Regular" w:cs="HelveticaNowText Regular"/>
        </w:rPr>
        <w:t xml:space="preserve"> </w:t>
      </w:r>
      <w:r w:rsidRPr="001F24DF">
        <w:rPr>
          <w:rFonts w:ascii="HelveticaNowText Regular" w:hAnsi="HelveticaNowText Regular" w:cs="HelveticaNowText Regular"/>
        </w:rPr>
        <w:t>Na místo vyčerpávající manifestace hry a hravosti v umění vytváříme kreativní hřiště. Přinášíme ukázku rozličných způsobů a podob, jakých hra může nabývat a čím může být tvorba vybraných umělců a umělkyň inspirativní pro dnešek.</w:t>
      </w:r>
      <w:r>
        <w:rPr>
          <w:rFonts w:ascii="HelveticaNowText Regular" w:hAnsi="HelveticaNowText Regular" w:cs="HelveticaNowText Regular"/>
        </w:rPr>
        <w:t xml:space="preserve"> </w:t>
      </w:r>
      <w:r w:rsidR="003B35E9">
        <w:rPr>
          <w:rFonts w:ascii="HelveticaNowText Regular" w:hAnsi="HelveticaNowText Regular" w:cs="HelveticaNowText Regular"/>
        </w:rPr>
        <w:t xml:space="preserve">Kurátorkou výstavy je Kamila S. </w:t>
      </w:r>
      <w:proofErr w:type="spellStart"/>
      <w:r w:rsidR="003B35E9">
        <w:rPr>
          <w:rFonts w:ascii="HelveticaNowText Regular" w:hAnsi="HelveticaNowText Regular" w:cs="HelveticaNowText Regular"/>
        </w:rPr>
        <w:t>Huptychová</w:t>
      </w:r>
      <w:proofErr w:type="spellEnd"/>
      <w:r w:rsidR="00402C49">
        <w:rPr>
          <w:rFonts w:ascii="HelveticaNowText Regular" w:hAnsi="HelveticaNowText Regular" w:cs="HelveticaNowText Regular"/>
        </w:rPr>
        <w:t>.</w:t>
      </w:r>
    </w:p>
    <w:p w14:paraId="3911F7F7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3C678306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02A59E0A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47F607C6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2809EC36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61DCF1D3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475968FE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2904E2B1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10976BCD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0FE69308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65B9794B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1D9C3239" w14:textId="77777777" w:rsidR="00402C49" w:rsidRDefault="00402C49" w:rsidP="001F24DF">
      <w:pPr>
        <w:rPr>
          <w:rFonts w:ascii="HelveticaNowText Regular" w:hAnsi="HelveticaNowText Regular" w:cs="HelveticaNowText Regular"/>
        </w:rPr>
      </w:pPr>
    </w:p>
    <w:p w14:paraId="20EFEB1D" w14:textId="52BD7DDB" w:rsidR="001F24DF" w:rsidRPr="001F24DF" w:rsidRDefault="001F24DF" w:rsidP="001F24DF">
      <w:pPr>
        <w:jc w:val="center"/>
        <w:rPr>
          <w:rFonts w:ascii="HelveticaNowText Regular" w:hAnsi="HelveticaNowText Regular" w:cs="HelveticaNowText Regular"/>
        </w:rPr>
      </w:pPr>
      <w:r>
        <w:rPr>
          <w:rFonts w:ascii="HelveticaNowText Regular" w:hAnsi="HelveticaNowText Regular" w:cs="HelveticaNowText Regular"/>
          <w:noProof/>
        </w:rPr>
        <w:drawing>
          <wp:inline distT="0" distB="0" distL="0" distR="0" wp14:anchorId="71B5627E" wp14:editId="29214A5D">
            <wp:extent cx="2819400" cy="3524873"/>
            <wp:effectExtent l="0" t="0" r="0" b="0"/>
            <wp:docPr id="153509221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092213" name="Obrázek 15350922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542" cy="355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09D18" w14:textId="5EEB5749" w:rsidR="001F24DF" w:rsidRDefault="001F24DF" w:rsidP="001F24DF">
      <w:pPr>
        <w:jc w:val="center"/>
        <w:rPr>
          <w:rFonts w:ascii="HelveticaNowText Regular" w:hAnsi="HelveticaNowText Regular" w:cs="HelveticaNowText Regular"/>
        </w:rPr>
      </w:pPr>
      <w:r>
        <w:rPr>
          <w:rFonts w:ascii="HelveticaNowText Regular" w:hAnsi="HelveticaNowText Regular" w:cs="HelveticaNowText Regular"/>
          <w:noProof/>
        </w:rPr>
        <w:drawing>
          <wp:inline distT="0" distB="0" distL="0" distR="0" wp14:anchorId="05806C7B" wp14:editId="5EE24295">
            <wp:extent cx="2838450" cy="3547434"/>
            <wp:effectExtent l="0" t="0" r="0" b="0"/>
            <wp:docPr id="65159306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93060" name="Obrázek 6515930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829" cy="357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C4775" w14:textId="77777777" w:rsidR="00402C49" w:rsidRDefault="00402C49" w:rsidP="001F24DF">
      <w:pPr>
        <w:jc w:val="center"/>
        <w:rPr>
          <w:rFonts w:ascii="HelveticaNowText Regular" w:hAnsi="HelveticaNowText Regular" w:cs="HelveticaNowText Regular"/>
        </w:rPr>
      </w:pPr>
    </w:p>
    <w:p w14:paraId="322B46A8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29A7CD6F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5A7055CC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4A117DD3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69C4DD4E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5DB87112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4F0BECCE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6B4C875C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622F75A2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69213147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0C6C2406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68FDC40B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1F097EB4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4281D351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2429F080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203E47F9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2E26EC99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540CD0EC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488417A9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3E760CF0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5F52C31C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6BFAC214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7757BD2A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4AF44D18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0C9F8861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2A748448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2A8FF045" w14:textId="77777777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</w:p>
    <w:p w14:paraId="7C350F96" w14:textId="6F015AE9" w:rsidR="00402C49" w:rsidRDefault="00402C49" w:rsidP="00402C49">
      <w:pPr>
        <w:contextualSpacing/>
        <w:rPr>
          <w:rFonts w:ascii="HelveticaNowText Regular" w:hAnsi="HelveticaNowText Regular" w:cs="HelveticaNowText Regular"/>
          <w:b/>
          <w:bCs/>
        </w:rPr>
      </w:pPr>
      <w:r w:rsidRPr="005B7537">
        <w:rPr>
          <w:rFonts w:ascii="HelveticaNowText Regular" w:hAnsi="HelveticaNowText Regular" w:cs="HelveticaNowText Regular"/>
          <w:b/>
          <w:bCs/>
        </w:rPr>
        <w:t xml:space="preserve">Kontakt pro média: Gabriela Brychtová, +420 778 728 993, </w:t>
      </w:r>
      <w:r w:rsidRPr="00672C4C">
        <w:rPr>
          <w:rFonts w:ascii="HelveticaNowText Regular" w:hAnsi="HelveticaNowText Regular" w:cs="HelveticaNowText Regular"/>
          <w:b/>
          <w:bCs/>
        </w:rPr>
        <w:t>pr@gbr.cz</w:t>
      </w:r>
    </w:p>
    <w:p w14:paraId="1E165516" w14:textId="69BB4A5D" w:rsidR="00402C49" w:rsidRPr="00402C49" w:rsidRDefault="00402C49" w:rsidP="00402C49">
      <w:pPr>
        <w:contextualSpacing/>
        <w:rPr>
          <w:rFonts w:ascii="HelveticaNowText Thin" w:hAnsi="HelveticaNowText Thin" w:cs="HelveticaNowText Thin"/>
          <w:b/>
          <w:bCs/>
          <w:sz w:val="20"/>
          <w:szCs w:val="20"/>
        </w:rPr>
      </w:pPr>
      <w:r w:rsidRPr="00672C4C">
        <w:rPr>
          <w:rFonts w:ascii="HelveticaNowText Thin" w:hAnsi="HelveticaNowText Thin" w:cs="HelveticaNowText Thin"/>
          <w:b/>
          <w:bCs/>
          <w:sz w:val="20"/>
          <w:szCs w:val="20"/>
        </w:rPr>
        <w:t>_____________________________________________________________________________________</w:t>
      </w:r>
    </w:p>
    <w:p w14:paraId="59CAE988" w14:textId="77777777" w:rsidR="00402C49" w:rsidRPr="008E6403" w:rsidRDefault="00402C49" w:rsidP="00402C49">
      <w:pPr>
        <w:contextualSpacing/>
        <w:rPr>
          <w:rFonts w:ascii="HelveticaNowText Regular" w:hAnsi="HelveticaNowText Regular" w:cs="HelveticaNowText Regular"/>
          <w:b/>
          <w:bCs/>
          <w:sz w:val="18"/>
          <w:szCs w:val="18"/>
        </w:rPr>
      </w:pPr>
      <w:r w:rsidRPr="008E6403">
        <w:rPr>
          <w:rFonts w:ascii="HelveticaNowText Regular" w:hAnsi="HelveticaNowText Regular" w:cs="HelveticaNowText Regular"/>
          <w:b/>
          <w:bCs/>
          <w:sz w:val="18"/>
          <w:szCs w:val="18"/>
        </w:rPr>
        <w:t xml:space="preserve">Galerie Benedikta </w:t>
      </w:r>
      <w:proofErr w:type="spellStart"/>
      <w:r w:rsidRPr="008E6403">
        <w:rPr>
          <w:rFonts w:ascii="HelveticaNowText Regular" w:hAnsi="HelveticaNowText Regular" w:cs="HelveticaNowText Regular"/>
          <w:b/>
          <w:bCs/>
          <w:sz w:val="18"/>
          <w:szCs w:val="18"/>
        </w:rPr>
        <w:t>Rejta</w:t>
      </w:r>
      <w:proofErr w:type="spellEnd"/>
    </w:p>
    <w:p w14:paraId="586DFD9E" w14:textId="77777777" w:rsidR="00402C49" w:rsidRPr="008E6403" w:rsidRDefault="00402C49" w:rsidP="00402C49">
      <w:pPr>
        <w:spacing w:line="240" w:lineRule="auto"/>
        <w:contextualSpacing/>
        <w:rPr>
          <w:rFonts w:ascii="HelveticaNowText Regular" w:hAnsi="HelveticaNowText Regular" w:cs="HelveticaNowText Regular"/>
          <w:b/>
          <w:bCs/>
          <w:sz w:val="18"/>
          <w:szCs w:val="18"/>
        </w:rPr>
      </w:pPr>
      <w:r w:rsidRPr="008E6403">
        <w:rPr>
          <w:rFonts w:ascii="HelveticaNowText Regular" w:hAnsi="HelveticaNowText Regular" w:cs="HelveticaNowText Regular"/>
          <w:b/>
          <w:bCs/>
          <w:sz w:val="18"/>
          <w:szCs w:val="18"/>
        </w:rPr>
        <w:t>Pivovarská 34, 440 01 Louny</w:t>
      </w:r>
    </w:p>
    <w:p w14:paraId="0EA76FDE" w14:textId="77777777" w:rsidR="00402C49" w:rsidRPr="008E6403" w:rsidRDefault="00402C49" w:rsidP="00402C49">
      <w:pPr>
        <w:spacing w:line="240" w:lineRule="auto"/>
        <w:contextualSpacing/>
        <w:rPr>
          <w:rFonts w:ascii="HelveticaNowText Regular" w:hAnsi="HelveticaNowText Regular" w:cs="HelveticaNowText Regular"/>
          <w:b/>
          <w:bCs/>
          <w:noProof/>
          <w:sz w:val="18"/>
          <w:szCs w:val="18"/>
        </w:rPr>
      </w:pPr>
      <w:hyperlink r:id="rId8" w:history="1">
        <w:r w:rsidRPr="008E6403">
          <w:rPr>
            <w:rStyle w:val="Hypertextovodkaz"/>
            <w:rFonts w:ascii="HelveticaNowText Regular" w:hAnsi="HelveticaNowText Regular" w:cs="HelveticaNowText Regular"/>
            <w:b/>
            <w:bCs/>
            <w:noProof/>
            <w:sz w:val="18"/>
            <w:szCs w:val="18"/>
          </w:rPr>
          <w:t>https://www.gbr.cz/</w:t>
        </w:r>
      </w:hyperlink>
    </w:p>
    <w:p w14:paraId="487B467A" w14:textId="77777777" w:rsidR="00402C49" w:rsidRPr="008E6403" w:rsidRDefault="00402C49" w:rsidP="00402C49">
      <w:pPr>
        <w:spacing w:line="240" w:lineRule="auto"/>
        <w:contextualSpacing/>
        <w:rPr>
          <w:rFonts w:ascii="HelveticaNowText Regular" w:hAnsi="HelveticaNowText Regular" w:cs="HelveticaNowText Regular"/>
          <w:b/>
          <w:bCs/>
          <w:sz w:val="18"/>
          <w:szCs w:val="18"/>
          <w:u w:val="single"/>
        </w:rPr>
      </w:pPr>
      <w:hyperlink r:id="rId9" w:history="1">
        <w:r w:rsidRPr="008E6403">
          <w:rPr>
            <w:rStyle w:val="Hypertextovodkaz"/>
            <w:rFonts w:ascii="HelveticaNowText Regular" w:hAnsi="HelveticaNowText Regular" w:cs="HelveticaNowText Regular"/>
            <w:b/>
            <w:bCs/>
            <w:noProof/>
            <w:sz w:val="18"/>
            <w:szCs w:val="18"/>
          </w:rPr>
          <w:t>FB</w:t>
        </w:r>
      </w:hyperlink>
      <w:r w:rsidRPr="008E6403">
        <w:rPr>
          <w:rFonts w:ascii="HelveticaNowText Regular" w:hAnsi="HelveticaNowText Regular" w:cs="HelveticaNowText Regular"/>
          <w:b/>
          <w:bCs/>
          <w:noProof/>
          <w:sz w:val="18"/>
          <w:szCs w:val="18"/>
        </w:rPr>
        <w:t xml:space="preserve">, </w:t>
      </w:r>
      <w:hyperlink r:id="rId10" w:history="1">
        <w:r w:rsidRPr="008E6403">
          <w:rPr>
            <w:rStyle w:val="Hypertextovodkaz"/>
            <w:rFonts w:ascii="HelveticaNowText Regular" w:hAnsi="HelveticaNowText Regular" w:cs="HelveticaNowText Regular"/>
            <w:b/>
            <w:bCs/>
            <w:noProof/>
            <w:sz w:val="18"/>
            <w:szCs w:val="18"/>
          </w:rPr>
          <w:t>IG</w:t>
        </w:r>
      </w:hyperlink>
      <w:r w:rsidRPr="008E6403">
        <w:rPr>
          <w:rFonts w:ascii="HelveticaNowText Regular" w:hAnsi="HelveticaNowText Regular" w:cs="HelveticaNowText Regular"/>
          <w:b/>
          <w:bCs/>
          <w:noProof/>
          <w:sz w:val="18"/>
          <w:szCs w:val="18"/>
        </w:rPr>
        <w:t xml:space="preserve">, </w:t>
      </w:r>
      <w:hyperlink r:id="rId11" w:history="1">
        <w:r w:rsidRPr="008E6403">
          <w:rPr>
            <w:rStyle w:val="Hypertextovodkaz"/>
            <w:rFonts w:ascii="HelveticaNowText Regular" w:hAnsi="HelveticaNowText Regular" w:cs="HelveticaNowText Regular"/>
            <w:b/>
            <w:bCs/>
            <w:noProof/>
            <w:sz w:val="18"/>
            <w:szCs w:val="18"/>
          </w:rPr>
          <w:t>YT</w:t>
        </w:r>
      </w:hyperlink>
    </w:p>
    <w:p w14:paraId="3C4BA451" w14:textId="27C143F2" w:rsidR="00402C49" w:rsidRPr="008E6403" w:rsidRDefault="00402C49" w:rsidP="00402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NowText Regular" w:hAnsi="HelveticaNowText Regular" w:cs="HelveticaNowText Regular"/>
          <w:sz w:val="18"/>
          <w:szCs w:val="18"/>
        </w:rPr>
      </w:pPr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Galerie Benedikta </w:t>
      </w:r>
      <w:proofErr w:type="spellStart"/>
      <w:r w:rsidRPr="008E6403">
        <w:rPr>
          <w:rFonts w:ascii="HelveticaNowText Regular" w:hAnsi="HelveticaNowText Regular" w:cs="HelveticaNowText Regular"/>
          <w:sz w:val="18"/>
          <w:szCs w:val="18"/>
        </w:rPr>
        <w:t>Rejta</w:t>
      </w:r>
      <w:proofErr w:type="spellEnd"/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 v 60. letech 20.století pod vedením Jana Sekery začala budovat sbírku současného umění se zaměřením na konstruktivní tendence. Aktuálně disponuje sbírkou moderního a současného umění a umění přelomu 20.století. Sídlí v budově bývalého pivovaru rekonstruované podle návrhu architektů Emila Přikryla, Tomáše Bezpalce a Tomáše Novotného, kteří byli za </w:t>
      </w:r>
      <w:r>
        <w:rPr>
          <w:rFonts w:ascii="HelveticaNowText Regular" w:hAnsi="HelveticaNowText Regular" w:cs="HelveticaNowText Regular"/>
          <w:sz w:val="18"/>
          <w:szCs w:val="18"/>
        </w:rPr>
        <w:t xml:space="preserve">realizaci </w:t>
      </w:r>
      <w:r w:rsidRPr="008E6403">
        <w:rPr>
          <w:rFonts w:ascii="HelveticaNowText Regular" w:hAnsi="HelveticaNowText Regular" w:cs="HelveticaNowText Regular"/>
          <w:sz w:val="18"/>
          <w:szCs w:val="18"/>
        </w:rPr>
        <w:t>rekonstrukc</w:t>
      </w:r>
      <w:r>
        <w:rPr>
          <w:rFonts w:ascii="HelveticaNowText Regular" w:hAnsi="HelveticaNowText Regular" w:cs="HelveticaNowText Regular"/>
          <w:sz w:val="18"/>
          <w:szCs w:val="18"/>
        </w:rPr>
        <w:t xml:space="preserve">e </w:t>
      </w:r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nominováni na Evropskou cenu za architekturu – </w:t>
      </w:r>
      <w:proofErr w:type="spellStart"/>
      <w:r w:rsidRPr="008E6403">
        <w:rPr>
          <w:rFonts w:ascii="HelveticaNowText Regular" w:hAnsi="HelveticaNowText Regular" w:cs="HelveticaNowText Regular"/>
          <w:sz w:val="18"/>
          <w:szCs w:val="18"/>
        </w:rPr>
        <w:t>Mies</w:t>
      </w:r>
      <w:proofErr w:type="spellEnd"/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 van der </w:t>
      </w:r>
      <w:proofErr w:type="spellStart"/>
      <w:r w:rsidRPr="008E6403">
        <w:rPr>
          <w:rFonts w:ascii="HelveticaNowText Regular" w:hAnsi="HelveticaNowText Regular" w:cs="HelveticaNowText Regular"/>
          <w:sz w:val="18"/>
          <w:szCs w:val="18"/>
        </w:rPr>
        <w:t>Rohe</w:t>
      </w:r>
      <w:proofErr w:type="spellEnd"/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 </w:t>
      </w:r>
      <w:proofErr w:type="spellStart"/>
      <w:r w:rsidRPr="008E6403">
        <w:rPr>
          <w:rFonts w:ascii="HelveticaNowText Regular" w:hAnsi="HelveticaNowText Regular" w:cs="HelveticaNowText Regular"/>
          <w:sz w:val="18"/>
          <w:szCs w:val="18"/>
        </w:rPr>
        <w:t>Award</w:t>
      </w:r>
      <w:proofErr w:type="spellEnd"/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 EU. Od září 2020 je ředitelkou GBR Kateřina </w:t>
      </w:r>
      <w:proofErr w:type="spellStart"/>
      <w:r w:rsidRPr="008E6403">
        <w:rPr>
          <w:rFonts w:ascii="HelveticaNowText Regular" w:hAnsi="HelveticaNowText Regular" w:cs="HelveticaNowText Regular"/>
          <w:sz w:val="18"/>
          <w:szCs w:val="18"/>
        </w:rPr>
        <w:t>Melenová</w:t>
      </w:r>
      <w:proofErr w:type="spellEnd"/>
      <w:r w:rsidRPr="008E6403">
        <w:rPr>
          <w:rFonts w:ascii="HelveticaNowText Regular" w:hAnsi="HelveticaNowText Regular" w:cs="HelveticaNowText Regular"/>
          <w:sz w:val="18"/>
          <w:szCs w:val="18"/>
        </w:rPr>
        <w:t xml:space="preserve"> a hlavní kurátorkou Lucie Šiklová. </w:t>
      </w:r>
    </w:p>
    <w:p w14:paraId="1EFB1566" w14:textId="77777777" w:rsidR="00402C49" w:rsidRPr="008A4B4B" w:rsidRDefault="00402C49" w:rsidP="001F24DF">
      <w:pPr>
        <w:jc w:val="center"/>
        <w:rPr>
          <w:rFonts w:ascii="HelveticaNowText Regular" w:hAnsi="HelveticaNowText Regular" w:cs="HelveticaNowText Regular"/>
        </w:rPr>
      </w:pPr>
    </w:p>
    <w:sectPr w:rsidR="00402C49" w:rsidRPr="008A4B4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BBD2" w14:textId="77777777" w:rsidR="005420DC" w:rsidRDefault="005420DC" w:rsidP="00E96106">
      <w:pPr>
        <w:spacing w:after="0" w:line="240" w:lineRule="auto"/>
      </w:pPr>
      <w:r>
        <w:separator/>
      </w:r>
    </w:p>
  </w:endnote>
  <w:endnote w:type="continuationSeparator" w:id="0">
    <w:p w14:paraId="5306BCDA" w14:textId="77777777" w:rsidR="005420DC" w:rsidRDefault="005420DC" w:rsidP="00E9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owText Regular">
    <w:panose1 w:val="020B0504030202020204"/>
    <w:charset w:val="00"/>
    <w:family w:val="swiss"/>
    <w:notTrueType/>
    <w:pitch w:val="variable"/>
    <w:sig w:usb0="A00000FF" w:usb1="5000A47B" w:usb2="00000008" w:usb3="00000000" w:csb0="00000093" w:csb1="00000000"/>
  </w:font>
  <w:font w:name="HelveticaNowText Thin">
    <w:panose1 w:val="020B0204030202020204"/>
    <w:charset w:val="00"/>
    <w:family w:val="swiss"/>
    <w:notTrueType/>
    <w:pitch w:val="variable"/>
    <w:sig w:usb0="A00000FF" w:usb1="5000A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58A8" w14:textId="77777777" w:rsidR="005420DC" w:rsidRDefault="005420DC" w:rsidP="00E96106">
      <w:pPr>
        <w:spacing w:after="0" w:line="240" w:lineRule="auto"/>
      </w:pPr>
      <w:r>
        <w:separator/>
      </w:r>
    </w:p>
  </w:footnote>
  <w:footnote w:type="continuationSeparator" w:id="0">
    <w:p w14:paraId="702FF9E3" w14:textId="77777777" w:rsidR="005420DC" w:rsidRDefault="005420DC" w:rsidP="00E9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4594" w14:textId="578EE91C" w:rsidR="00E96106" w:rsidRDefault="00E96106">
    <w:pPr>
      <w:pStyle w:val="Zhlav"/>
    </w:pPr>
    <w:r>
      <w:rPr>
        <w:noProof/>
      </w:rPr>
      <w:drawing>
        <wp:inline distT="0" distB="0" distL="0" distR="0" wp14:anchorId="40EDDA2E" wp14:editId="2AF4C1C5">
          <wp:extent cx="1738054" cy="1009650"/>
          <wp:effectExtent l="0" t="0" r="0" b="0"/>
          <wp:docPr id="4206862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686277" name="Obrázek 4206862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345" cy="1012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2F8959F5" wp14:editId="6D93743E">
          <wp:extent cx="2056647" cy="619125"/>
          <wp:effectExtent l="0" t="0" r="1270" b="0"/>
          <wp:docPr id="16432982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29828" name="Obrázek 1643298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852" cy="63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A209E" w14:textId="77777777" w:rsidR="00E96106" w:rsidRDefault="00E961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21"/>
    <w:rsid w:val="00010ADC"/>
    <w:rsid w:val="000A2C21"/>
    <w:rsid w:val="0017680A"/>
    <w:rsid w:val="00196C72"/>
    <w:rsid w:val="001F24DF"/>
    <w:rsid w:val="00232C8C"/>
    <w:rsid w:val="003363CA"/>
    <w:rsid w:val="003B35E9"/>
    <w:rsid w:val="00402C49"/>
    <w:rsid w:val="004D0DD9"/>
    <w:rsid w:val="005336CC"/>
    <w:rsid w:val="005420DC"/>
    <w:rsid w:val="005D45AD"/>
    <w:rsid w:val="008A4B4B"/>
    <w:rsid w:val="00986E2F"/>
    <w:rsid w:val="00A734EC"/>
    <w:rsid w:val="00B1458D"/>
    <w:rsid w:val="00BF4A50"/>
    <w:rsid w:val="00E96106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E968"/>
  <w15:chartTrackingRefBased/>
  <w15:docId w15:val="{498AAAD4-E7C9-4260-9549-86CF65CF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6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106"/>
  </w:style>
  <w:style w:type="paragraph" w:styleId="Zpat">
    <w:name w:val="footer"/>
    <w:basedOn w:val="Normln"/>
    <w:link w:val="ZpatChar"/>
    <w:uiPriority w:val="99"/>
    <w:unhideWhenUsed/>
    <w:rsid w:val="00E96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106"/>
  </w:style>
  <w:style w:type="character" w:styleId="Hypertextovodkaz">
    <w:name w:val="Hyperlink"/>
    <w:basedOn w:val="Standardnpsmoodstavce"/>
    <w:uiPriority w:val="99"/>
    <w:unhideWhenUsed/>
    <w:rsid w:val="00402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2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4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br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channel/UCQwCRLeoAKGhzx1MoexKfT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nstagram.com/galeriebenediktarejt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alerieBenediktaRej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615</Words>
  <Characters>3633</Characters>
  <Application>Microsoft Office Word</Application>
  <DocSecurity>0</DocSecurity>
  <Lines>68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Brychtová Gabriela</dc:creator>
  <cp:keywords/>
  <dc:description/>
  <cp:lastModifiedBy>Brychtová Gabriela</cp:lastModifiedBy>
  <cp:revision>2</cp:revision>
  <dcterms:created xsi:type="dcterms:W3CDTF">2024-05-06T13:44:00Z</dcterms:created>
  <dcterms:modified xsi:type="dcterms:W3CDTF">2024-05-06T13:44:00Z</dcterms:modified>
</cp:coreProperties>
</file>